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B9" w:rsidRPr="00DF26B9" w:rsidRDefault="00DF26B9" w:rsidP="00DF2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F26B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Консультация для родителей</w:t>
      </w:r>
    </w:p>
    <w:p w:rsidR="00DF26B9" w:rsidRPr="00DF26B9" w:rsidRDefault="00DF26B9" w:rsidP="00DF26B9">
      <w:pPr>
        <w:spacing w:after="0" w:line="240" w:lineRule="auto"/>
        <w:ind w:left="-851" w:right="-143"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26B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«Культура речевого общения»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Стиль общения взрослых – пример для маленьких. Очень важно, чтобы дети наблюдали высокую культуру речевого общения, которая свидетельствует о взаимном уважении взрослых, их доброжелательности, чувстве такта. Всегда следует иметь в виду, что система речевого общения, сложившаяся среди взрослых, хотя и остаётся для детей сферой, которую они не могут наблюдать зримо, так или иначе, сказывается на них, их психофизическом самочувствии, настроении, поведении, образе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мыслей и речи.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Культура речевого общения – проблема нравственная, имеющая социальную значимость. Нравственный мир личности, как в зеркале, отражается в общении с людьми.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Культура речевого общения предполагает соблюдение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определённого речевого этикета. Поздоровался или не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поздоровался, улыбнулся при этом или лицо ничего не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выражало, кто кого поприветствовал первым: тот, кто вошёл, или тот, кто находился в вестибюле, - имеет ли это значение? Оказывается, имеет. Приветствие – начало к установлению контакта, показатель внимания к людям, норма вежливости. И наконец, приветливое «здравствуйте» - это стимул, пусть </w:t>
      </w:r>
      <w:proofErr w:type="gramStart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совсем крошечный</w:t>
      </w:r>
      <w:proofErr w:type="gramEnd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, но стимул хорошего настроения для того, к кому оно обращено. Тот, кто руководствуется нормами речевого этикета, войдя в помещение, здоровается первым, пусть, даже если он – лицо начальствующее, а присутствующие – его подчинённые. Приветствие произносится внятно и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доброжелательно, иначе оно теряет смысл.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Культура речевого общения и вежливость – понятия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неразделимые, которые свидетельствуют о нравственной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воспитанности личности. В «Словаре по этике» сказано, что вежливость – это «…моральное качество, характеризующее человека, для которого уважение к людям стало повседневной нормой поведения и привычным способом обращения к окружающим».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Вежливость – это ещё и самоуважение: если я хочу, чтобы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уважали меня, то, значит, </w:t>
      </w:r>
      <w:proofErr w:type="gramStart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обязан</w:t>
      </w:r>
      <w:proofErr w:type="gramEnd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уважать других, разговаривать с 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людьми так, как хотелось бы, чтобы разговаривали со мной. Ведь только вежливость рождает вежливость. 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Напрашивается вывод: всем, кому доверено воспитание подрастающего поколения, важно быть предельно взыскательными к собственному речевому поведению – на нас равняются дети. Допустимо ли, чтобы настроение взрослого отражалось на его речевом поведении? Вправе ли он «включать» в своё настроение детей? Ответ однозначен: нет, нет и нет! Любой педагог или родитель всегда должен быть немного актёром. А это значит уметь владеть собой, быть требовательным к собственному слову, уметь придать ему нужный эмоциональный оттенок и пользоваться им как инструментом, воздействующим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на собеседника.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Немаловажно и ещё одно из условий, помогающих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эмоционально-нравственному речевому общению, - проявлять терпимость.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Культура речевого общения проявляется не только в том, что сказано, но и в том, как сказано. Привыч</w:t>
      </w:r>
      <w:bookmarkStart w:id="0" w:name="_GoBack"/>
      <w:bookmarkEnd w:id="0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ные для нас слова «пожалуйста», «извините», «доброе утро» могут прозвучать приветливо, радушно, уважительно или небрежно, холодно, высокомерно. Всё зависит от того, каким тоном мы их произносим и с каким выражением лица.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Замечали ли вы, что каждому из нас присущи «свои» интонации. Одному присущи интонации спокойные,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доброжелательные. Другому – экзальтированные, торопливые, постоянно меняющиеся – от радостных до раздражённ</w:t>
      </w:r>
      <w:proofErr w:type="gramStart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о-</w:t>
      </w:r>
      <w:proofErr w:type="gramEnd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крикливых. Для третьего характерен тон требовательный, властный. А у четвёртого чаще всего улавливаются нотки нетерпеливые и даже грубые. А для маленького ребёнка это имеет особое значение: он чутко реагирует на речевую тональность, так как ещё не всегда может вникнуть в суть сказанного. Со старшими дошкольниками уместны ещё и шутка, мягкая ирония – всё, что привлекает, вносит в речевое общение с ними струю радости, мажора.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Не менее важно учитывать индивидуальные особенности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ребёнка или взрослого в процессе высказывания </w:t>
      </w:r>
      <w:proofErr w:type="gramStart"/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острых</w:t>
      </w:r>
      <w:proofErr w:type="gramEnd"/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мнений. Ведь каждый по-своему реагирует на критику. Задача критикующего – воодушевить оппонента, вызвать в нём стремление к перестройке собственной деятельности.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Следовательно, необходимо уметь высказывать замечания в тактичной, уважительной форме. Большую роль играют тон доверительности и доброжелательности, логически правильно выстроенная цепь доказательств, умение принять во внимание возражения собеседника, его пояснения тех или иных событий. Проанализируйте, умеете ли вы по внешним признакам определять эмоциональное состояние своих детей и адекватно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ориентировать свою речь, тональность общения с ними. Будьте доброжелательными в отношении к окружающим, подходите к ним с оптимистической гипотезой, ищите то, что вас сближает, стремитесь к сотрудничеству, постоянно настраивайтесь на желание совместной творческой деятельности.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F26B9">
        <w:rPr>
          <w:rFonts w:ascii="Times New Roman" w:eastAsia="Calibri" w:hAnsi="Times New Roman" w:cs="Times New Roman"/>
          <w:color w:val="000000"/>
          <w:sz w:val="32"/>
          <w:szCs w:val="32"/>
        </w:rPr>
        <w:t>Культура речевого общения вносит красоту в отношения людей, способствует их взаимопониманию, укреплению отношений между взрослыми и детьми. К этому должен стремиться каждый педагог и каждый родитель, потому что мы делаем одно дело – занимаемся воспитанием подрастающего поколения.</w:t>
      </w: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autoSpaceDE w:val="0"/>
        <w:autoSpaceDN w:val="0"/>
        <w:adjustRightInd w:val="0"/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F26B9" w:rsidRPr="00DF26B9" w:rsidRDefault="00DF26B9" w:rsidP="00DF26B9">
      <w:pPr>
        <w:spacing w:after="0" w:line="240" w:lineRule="auto"/>
        <w:ind w:left="-851" w:right="-143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3108" w:rsidRDefault="00003108"/>
    <w:sectPr w:rsidR="0000310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A1"/>
    <w:rsid w:val="00003108"/>
    <w:rsid w:val="009C34CF"/>
    <w:rsid w:val="00DF26B9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qwerty</cp:lastModifiedBy>
  <cp:revision>3</cp:revision>
  <dcterms:created xsi:type="dcterms:W3CDTF">2025-03-24T11:20:00Z</dcterms:created>
  <dcterms:modified xsi:type="dcterms:W3CDTF">2025-03-31T10:06:00Z</dcterms:modified>
</cp:coreProperties>
</file>