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DB" w:rsidRDefault="00B25EDE">
      <w:pPr>
        <w:pStyle w:val="a4"/>
      </w:pPr>
      <w:r>
        <w:rPr>
          <w:color w:val="FF0000"/>
        </w:rPr>
        <w:t>Почему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надо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читать книги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вместе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детьми?</w:t>
      </w:r>
    </w:p>
    <w:p w:rsidR="008C21DB" w:rsidRDefault="008C21DB">
      <w:pPr>
        <w:pStyle w:val="a3"/>
        <w:ind w:left="0" w:right="0" w:firstLine="0"/>
        <w:jc w:val="left"/>
        <w:rPr>
          <w:b/>
          <w:sz w:val="43"/>
        </w:rPr>
      </w:pPr>
    </w:p>
    <w:p w:rsidR="00B25EDE" w:rsidRDefault="00B25EDE">
      <w:pPr>
        <w:pStyle w:val="a3"/>
        <w:ind w:left="0" w:right="0" w:firstLine="0"/>
        <w:jc w:val="left"/>
        <w:rPr>
          <w:b/>
          <w:sz w:val="43"/>
        </w:rPr>
      </w:pPr>
    </w:p>
    <w:p w:rsidR="008C21DB" w:rsidRDefault="00B25EDE">
      <w:pPr>
        <w:pStyle w:val="a3"/>
        <w:spacing w:line="259" w:lineRule="auto"/>
        <w:ind w:left="6685" w:firstLine="56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-107945</wp:posOffset>
            </wp:positionV>
            <wp:extent cx="4058285" cy="30413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3041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</w:t>
      </w:r>
      <w:r>
        <w:rPr>
          <w:spacing w:val="-15"/>
        </w:rPr>
        <w:t xml:space="preserve"> </w:t>
      </w:r>
      <w:r>
        <w:t>книг</w:t>
      </w:r>
      <w:r>
        <w:rPr>
          <w:spacing w:val="-14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обучении. Это не только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поощрить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Start w:id="0" w:name="_GoBack"/>
      <w:bookmarkEnd w:id="0"/>
      <w:r>
        <w:t>обогатить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>
        <w:rPr>
          <w:spacing w:val="-2"/>
        </w:rPr>
        <w:t>запас.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данной</w:t>
      </w:r>
      <w:r>
        <w:rPr>
          <w:spacing w:val="-13"/>
        </w:rPr>
        <w:t xml:space="preserve"> </w:t>
      </w:r>
      <w:r>
        <w:rPr>
          <w:spacing w:val="-1"/>
        </w:rPr>
        <w:t>статье</w:t>
      </w:r>
      <w:r>
        <w:rPr>
          <w:spacing w:val="-11"/>
        </w:rPr>
        <w:t xml:space="preserve"> </w:t>
      </w:r>
      <w:r>
        <w:rPr>
          <w:spacing w:val="-1"/>
        </w:rPr>
        <w:t>мы</w:t>
      </w:r>
      <w:r>
        <w:rPr>
          <w:spacing w:val="-68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детьми.</w:t>
      </w:r>
    </w:p>
    <w:p w:rsidR="008C21DB" w:rsidRDefault="00B25EDE">
      <w:pPr>
        <w:pStyle w:val="a3"/>
        <w:spacing w:before="159" w:line="259" w:lineRule="auto"/>
        <w:ind w:right="111"/>
      </w:pPr>
      <w:r>
        <w:t>Во-первых,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языковых навыков. Когда родители читают детям книги, они по</w:t>
      </w:r>
      <w:r>
        <w:t>могают им</w:t>
      </w:r>
      <w:r>
        <w:rPr>
          <w:spacing w:val="1"/>
        </w:rPr>
        <w:t xml:space="preserve"> </w:t>
      </w:r>
      <w:r>
        <w:t>улучшить свое произношение, понимание текста и способность к общению.</w:t>
      </w:r>
      <w:r>
        <w:rPr>
          <w:spacing w:val="1"/>
        </w:rPr>
        <w:t xml:space="preserve"> </w:t>
      </w:r>
      <w:r>
        <w:t>Дети, которые регулярно читают с родителями, имеют более развитую речь и</w:t>
      </w:r>
      <w:r>
        <w:rPr>
          <w:spacing w:val="-6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понимают структуру</w:t>
      </w:r>
      <w:r>
        <w:rPr>
          <w:spacing w:val="-3"/>
        </w:rPr>
        <w:t xml:space="preserve"> </w:t>
      </w:r>
      <w:r>
        <w:t>предложений.</w:t>
      </w:r>
    </w:p>
    <w:p w:rsidR="008C21DB" w:rsidRDefault="00B25EDE">
      <w:pPr>
        <w:pStyle w:val="a3"/>
        <w:spacing w:before="163" w:line="259" w:lineRule="auto"/>
        <w:ind w:right="112"/>
      </w:pPr>
      <w:r>
        <w:t>Во-вторых,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мышления.</w:t>
      </w:r>
      <w:r>
        <w:rPr>
          <w:spacing w:val="-8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слушают</w:t>
      </w:r>
      <w:r>
        <w:rPr>
          <w:spacing w:val="-12"/>
        </w:rPr>
        <w:t xml:space="preserve"> </w:t>
      </w:r>
      <w:r>
        <w:t>рассказы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книг,</w:t>
      </w:r>
      <w:r>
        <w:rPr>
          <w:spacing w:val="-67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представляют</w:t>
      </w:r>
      <w:r>
        <w:rPr>
          <w:spacing w:val="-13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действия.</w:t>
      </w:r>
      <w:r>
        <w:rPr>
          <w:spacing w:val="-10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помогает</w:t>
      </w:r>
      <w:r>
        <w:rPr>
          <w:spacing w:val="-13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фантазию</w:t>
      </w:r>
      <w:r>
        <w:rPr>
          <w:spacing w:val="-1"/>
        </w:rPr>
        <w:t xml:space="preserve"> </w:t>
      </w:r>
      <w:r>
        <w:t>и способность</w:t>
      </w:r>
      <w:r>
        <w:rPr>
          <w:spacing w:val="3"/>
        </w:rPr>
        <w:t xml:space="preserve"> </w:t>
      </w:r>
      <w:r>
        <w:t>к творчеству.</w:t>
      </w:r>
    </w:p>
    <w:p w:rsidR="008C21DB" w:rsidRDefault="008C21DB">
      <w:pPr>
        <w:spacing w:line="259" w:lineRule="auto"/>
        <w:sectPr w:rsidR="008C21DB">
          <w:type w:val="continuous"/>
          <w:pgSz w:w="11910" w:h="16840"/>
          <w:pgMar w:top="1060" w:right="740" w:bottom="280" w:left="1300" w:header="720" w:footer="720" w:gutter="0"/>
          <w:cols w:space="720"/>
        </w:sectPr>
      </w:pPr>
    </w:p>
    <w:p w:rsidR="008C21DB" w:rsidRDefault="00B25EDE">
      <w:pPr>
        <w:pStyle w:val="a3"/>
        <w:spacing w:before="67" w:line="259" w:lineRule="auto"/>
        <w:ind w:right="110"/>
      </w:pPr>
      <w:r>
        <w:rPr>
          <w:noProof/>
          <w:lang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3020060</wp:posOffset>
            </wp:positionH>
            <wp:positionV relativeFrom="paragraph">
              <wp:posOffset>852681</wp:posOffset>
            </wp:positionV>
            <wp:extent cx="3997960" cy="31908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960" cy="319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эмоционального интеллекта. Рассказы из книг могут помочь детям понять и</w:t>
      </w:r>
      <w:r>
        <w:rPr>
          <w:spacing w:val="1"/>
        </w:rPr>
        <w:t xml:space="preserve"> </w:t>
      </w:r>
      <w:r>
        <w:t>выразить свои чувства, а также научиться сочувствовать другим. Они могут</w:t>
      </w:r>
      <w:r>
        <w:rPr>
          <w:spacing w:val="1"/>
        </w:rPr>
        <w:t xml:space="preserve"> </w:t>
      </w:r>
      <w:r>
        <w:t>узнать</w:t>
      </w:r>
      <w:r>
        <w:rPr>
          <w:spacing w:val="58"/>
        </w:rPr>
        <w:t xml:space="preserve"> </w:t>
      </w:r>
      <w:r>
        <w:t>о</w:t>
      </w:r>
      <w:r>
        <w:rPr>
          <w:spacing w:val="60"/>
        </w:rPr>
        <w:t xml:space="preserve"> </w:t>
      </w:r>
      <w:proofErr w:type="gramStart"/>
      <w:r>
        <w:t>различных</w:t>
      </w:r>
      <w:proofErr w:type="gramEnd"/>
    </w:p>
    <w:p w:rsidR="008C21DB" w:rsidRDefault="00B25EDE">
      <w:pPr>
        <w:pStyle w:val="a3"/>
        <w:tabs>
          <w:tab w:val="left" w:pos="2631"/>
        </w:tabs>
        <w:spacing w:before="2" w:line="259" w:lineRule="auto"/>
        <w:ind w:right="6592" w:firstLine="0"/>
      </w:pPr>
      <w:proofErr w:type="gramStart"/>
      <w:r>
        <w:t>эмоциях</w:t>
      </w:r>
      <w:proofErr w:type="gramEnd"/>
      <w:r>
        <w:tab/>
      </w:r>
      <w:r>
        <w:rPr>
          <w:spacing w:val="-1"/>
        </w:rPr>
        <w:t>через</w:t>
      </w:r>
      <w:r>
        <w:rPr>
          <w:spacing w:val="-68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реаги</w:t>
      </w:r>
      <w:r>
        <w:t>ровать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</w:p>
    <w:p w:rsidR="008C21DB" w:rsidRDefault="00B25EDE">
      <w:pPr>
        <w:pStyle w:val="a3"/>
        <w:tabs>
          <w:tab w:val="left" w:pos="1834"/>
          <w:tab w:val="left" w:pos="2342"/>
          <w:tab w:val="left" w:pos="3144"/>
        </w:tabs>
        <w:spacing w:before="158" w:line="259" w:lineRule="auto"/>
        <w:ind w:right="6588"/>
      </w:pPr>
      <w:r>
        <w:t>Еще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их</w:t>
      </w:r>
      <w:r>
        <w:tab/>
        <w:t>социальных</w:t>
      </w:r>
      <w:r>
        <w:rPr>
          <w:spacing w:val="-68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proofErr w:type="gramStart"/>
      <w:r>
        <w:t>прочитанного</w:t>
      </w:r>
      <w:proofErr w:type="gramEnd"/>
      <w:r>
        <w:tab/>
      </w:r>
      <w:r>
        <w:tab/>
        <w:t>с</w:t>
      </w:r>
      <w:r>
        <w:rPr>
          <w:spacing w:val="-68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детям</w:t>
      </w:r>
      <w:r>
        <w:tab/>
      </w:r>
      <w:r>
        <w:tab/>
        <w:t>учиться</w:t>
      </w:r>
      <w:r>
        <w:rPr>
          <w:spacing w:val="-68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свое</w:t>
      </w:r>
      <w:r>
        <w:rPr>
          <w:spacing w:val="52"/>
        </w:rPr>
        <w:t xml:space="preserve"> </w:t>
      </w:r>
      <w:r>
        <w:t>мнение,</w:t>
      </w:r>
    </w:p>
    <w:p w:rsidR="008C21DB" w:rsidRDefault="00B25EDE">
      <w:pPr>
        <w:pStyle w:val="a3"/>
        <w:spacing w:before="1" w:line="261" w:lineRule="auto"/>
        <w:ind w:right="120" w:firstLine="0"/>
      </w:pPr>
      <w:r>
        <w:t>слушать точку зрения других и учиться общаться. Это также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 мышления.</w:t>
      </w:r>
    </w:p>
    <w:p w:rsidR="008C21DB" w:rsidRDefault="00B25EDE">
      <w:pPr>
        <w:pStyle w:val="a3"/>
        <w:spacing w:before="152" w:line="259" w:lineRule="auto"/>
        <w:ind w:right="111"/>
      </w:pPr>
      <w:r>
        <w:t>Наконец, чтение книг вместе с детьми способствует укреплению связи</w:t>
      </w:r>
      <w:r>
        <w:rPr>
          <w:spacing w:val="1"/>
        </w:rPr>
        <w:t xml:space="preserve"> </w:t>
      </w:r>
      <w:r>
        <w:t>между родителями и детьми. Общие чтения создают возможность проводить</w:t>
      </w:r>
      <w:r>
        <w:rPr>
          <w:spacing w:val="1"/>
        </w:rPr>
        <w:t xml:space="preserve"> </w:t>
      </w:r>
      <w:r>
        <w:t>время вместе, обсуждать интересные темы и делиться впечатлениями. Это</w:t>
      </w:r>
      <w:r>
        <w:rPr>
          <w:spacing w:val="1"/>
        </w:rPr>
        <w:t xml:space="preserve"> </w:t>
      </w:r>
      <w:r>
        <w:t>помогает укрепить отношения между родителями и детьми и создает основу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будущем.</w:t>
      </w:r>
    </w:p>
    <w:p w:rsidR="008C21DB" w:rsidRDefault="00B25EDE">
      <w:pPr>
        <w:pStyle w:val="a3"/>
        <w:spacing w:before="158" w:line="259" w:lineRule="auto"/>
      </w:pPr>
      <w:r>
        <w:t xml:space="preserve">В заключении, чтение книг вместе с детьми играет важную роль в </w:t>
      </w:r>
      <w:r>
        <w:rPr>
          <w:spacing w:val="11"/>
        </w:rPr>
        <w:t>их</w:t>
      </w:r>
      <w:r>
        <w:rPr>
          <w:spacing w:val="1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</w:t>
      </w:r>
      <w:r>
        <w:t>еллекта,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проводить время с детьми за чтением</w:t>
      </w:r>
      <w:r>
        <w:rPr>
          <w:spacing w:val="1"/>
        </w:rPr>
        <w:t xml:space="preserve"> </w:t>
      </w:r>
      <w:r>
        <w:t>книг и поддерживать их интерес к</w:t>
      </w:r>
      <w:r>
        <w:rPr>
          <w:spacing w:val="1"/>
        </w:rPr>
        <w:t xml:space="preserve"> </w:t>
      </w:r>
      <w:r>
        <w:t>чтению.</w:t>
      </w:r>
    </w:p>
    <w:sectPr w:rsidR="008C21DB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21DB"/>
    <w:rsid w:val="008C21DB"/>
    <w:rsid w:val="00B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right="10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64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right="10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64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Светлана</cp:lastModifiedBy>
  <cp:revision>2</cp:revision>
  <dcterms:created xsi:type="dcterms:W3CDTF">2024-09-24T17:13:00Z</dcterms:created>
  <dcterms:modified xsi:type="dcterms:W3CDTF">2024-09-24T17:14:00Z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